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FB097E" w14:paraId="2C078E63" wp14:noSpellErr="1" wp14:textId="6D1DE296">
      <w:pPr>
        <w:spacing w:line="480" w:lineRule="auto"/>
      </w:pPr>
      <w:bookmarkStart w:name="_GoBack" w:id="0"/>
      <w:bookmarkEnd w:id="0"/>
      <w:r w:rsidRPr="2AFB097E" w:rsidR="2AFB097E">
        <w:rPr>
          <w:rFonts w:ascii="Times New Roman" w:hAnsi="Times New Roman" w:eastAsia="Times New Roman" w:cs="Times New Roman"/>
          <w:sz w:val="24"/>
          <w:szCs w:val="24"/>
        </w:rPr>
        <w:t>Begum Yildirim</w:t>
      </w:r>
    </w:p>
    <w:p w:rsidR="2AFB097E" w:rsidP="2AFB097E" w:rsidRDefault="2AFB097E" w14:noSpellErr="1" w14:paraId="66401114" w14:textId="27C4DFF5">
      <w:pPr>
        <w:pStyle w:val="Normal"/>
        <w:spacing w:line="480" w:lineRule="auto"/>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FIQWS Architecture</w:t>
      </w:r>
    </w:p>
    <w:p w:rsidR="2AFB097E" w:rsidP="2AFB097E" w:rsidRDefault="2AFB097E" w14:noSpellErr="1" w14:paraId="069673B3" w14:textId="54C28E20">
      <w:pPr>
        <w:pStyle w:val="Normal"/>
        <w:spacing w:line="480" w:lineRule="auto"/>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Rhetorical Analysis</w:t>
      </w:r>
    </w:p>
    <w:p w:rsidR="2AFB097E" w:rsidP="2AFB097E" w:rsidRDefault="2AFB097E" w14:paraId="391663D6" w14:textId="36B6EFCF">
      <w:pPr>
        <w:pStyle w:val="Normal"/>
        <w:spacing w:line="480" w:lineRule="auto"/>
        <w:rPr>
          <w:rFonts w:ascii="Times New Roman" w:hAnsi="Times New Roman" w:eastAsia="Times New Roman" w:cs="Times New Roman"/>
          <w:sz w:val="24"/>
          <w:szCs w:val="24"/>
        </w:rPr>
      </w:pPr>
    </w:p>
    <w:p w:rsidR="2AFB097E" w:rsidP="2AFB097E" w:rsidRDefault="2AFB097E" w14:noSpellErr="1" w14:paraId="2481B93E" w14:textId="6574ABD5">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A paper on rhetorical analysis focuses on how the different parts of another authors paper work together in order to persuade the reader. </w:t>
      </w:r>
      <w:r w:rsidRPr="2AFB097E" w:rsidR="2AFB097E">
        <w:rPr>
          <w:rFonts w:ascii="Times New Roman" w:hAnsi="Times New Roman" w:eastAsia="Times New Roman" w:cs="Times New Roman"/>
          <w:sz w:val="24"/>
          <w:szCs w:val="24"/>
        </w:rPr>
        <w:t>Simpl</w:t>
      </w:r>
      <w:r w:rsidRPr="2AFB097E" w:rsidR="2AFB097E">
        <w:rPr>
          <w:rFonts w:ascii="Times New Roman" w:hAnsi="Times New Roman" w:eastAsia="Times New Roman" w:cs="Times New Roman"/>
          <w:sz w:val="24"/>
          <w:szCs w:val="24"/>
        </w:rPr>
        <w:t xml:space="preserve">y, it's in writing about writing. A rhetorical analysis of one's work can help the reader understand what they are reading, while also helping the author improve their </w:t>
      </w:r>
      <w:r w:rsidRPr="2AFB097E" w:rsidR="2AFB097E">
        <w:rPr>
          <w:rFonts w:ascii="Times New Roman" w:hAnsi="Times New Roman" w:eastAsia="Times New Roman" w:cs="Times New Roman"/>
          <w:sz w:val="24"/>
          <w:szCs w:val="24"/>
        </w:rPr>
        <w:t>wor</w:t>
      </w:r>
      <w:r w:rsidRPr="2AFB097E" w:rsidR="2AFB097E">
        <w:rPr>
          <w:rFonts w:ascii="Times New Roman" w:hAnsi="Times New Roman" w:eastAsia="Times New Roman" w:cs="Times New Roman"/>
          <w:sz w:val="24"/>
          <w:szCs w:val="24"/>
        </w:rPr>
        <w:t xml:space="preserve">k. It can be </w:t>
      </w:r>
      <w:proofErr w:type="gramStart"/>
      <w:r w:rsidRPr="2AFB097E" w:rsidR="2AFB097E">
        <w:rPr>
          <w:rFonts w:ascii="Times New Roman" w:hAnsi="Times New Roman" w:eastAsia="Times New Roman" w:cs="Times New Roman"/>
          <w:sz w:val="24"/>
          <w:szCs w:val="24"/>
        </w:rPr>
        <w:t>similar to</w:t>
      </w:r>
      <w:proofErr w:type="gramEnd"/>
      <w:r w:rsidRPr="2AFB097E" w:rsidR="2AFB097E">
        <w:rPr>
          <w:rFonts w:ascii="Times New Roman" w:hAnsi="Times New Roman" w:eastAsia="Times New Roman" w:cs="Times New Roman"/>
          <w:sz w:val="24"/>
          <w:szCs w:val="24"/>
        </w:rPr>
        <w:t xml:space="preserve"> a summary, yet the main difference is that a summary works to explain the writing, while a rhetorical analysis works to explain how the </w:t>
      </w:r>
      <w:r w:rsidRPr="2AFB097E" w:rsidR="2AFB097E">
        <w:rPr>
          <w:rFonts w:ascii="Times New Roman" w:hAnsi="Times New Roman" w:eastAsia="Times New Roman" w:cs="Times New Roman"/>
          <w:sz w:val="24"/>
          <w:szCs w:val="24"/>
        </w:rPr>
        <w:t>writi</w:t>
      </w:r>
      <w:r w:rsidRPr="2AFB097E" w:rsidR="2AFB097E">
        <w:rPr>
          <w:rFonts w:ascii="Times New Roman" w:hAnsi="Times New Roman" w:eastAsia="Times New Roman" w:cs="Times New Roman"/>
          <w:sz w:val="24"/>
          <w:szCs w:val="24"/>
        </w:rPr>
        <w:t>ng creates a point.</w:t>
      </w:r>
    </w:p>
    <w:p w:rsidR="2AFB097E" w:rsidP="2AFB097E" w:rsidRDefault="2AFB097E" w14:noSpellErr="1" w14:paraId="05E95827" w14:textId="016713EF">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 The rhetorical analysis can be broken down into three simple parts. The first part consists of understanding who the writer is. When trying to provide the reader with the rhetorical analysis, information on the writer is necessary so that the </w:t>
      </w:r>
      <w:r w:rsidRPr="2AFB097E" w:rsidR="2AFB097E">
        <w:rPr>
          <w:rFonts w:ascii="Times New Roman" w:hAnsi="Times New Roman" w:eastAsia="Times New Roman" w:cs="Times New Roman"/>
          <w:sz w:val="24"/>
          <w:szCs w:val="24"/>
        </w:rPr>
        <w:t>reade</w:t>
      </w:r>
      <w:r w:rsidRPr="2AFB097E" w:rsidR="2AFB097E">
        <w:rPr>
          <w:rFonts w:ascii="Times New Roman" w:hAnsi="Times New Roman" w:eastAsia="Times New Roman" w:cs="Times New Roman"/>
          <w:sz w:val="24"/>
          <w:szCs w:val="24"/>
        </w:rPr>
        <w:t xml:space="preserve">r can understand the reliability of the author. The second part consists of trying to understand the main goal of the author. This is the most important part because the whole goal of rhetorical analysis is to comprehend what author is trying to persuade the reader to do or believe. Without understanding the purpose, it could be quite hard to understand and come up with a rhetorical analysis. The third and final part </w:t>
      </w:r>
      <w:r w:rsidRPr="2AFB097E" w:rsidR="2AFB097E">
        <w:rPr>
          <w:rFonts w:ascii="Times New Roman" w:hAnsi="Times New Roman" w:eastAsia="Times New Roman" w:cs="Times New Roman"/>
          <w:sz w:val="24"/>
          <w:szCs w:val="24"/>
        </w:rPr>
        <w:t>looks into</w:t>
      </w:r>
      <w:r w:rsidRPr="2AFB097E" w:rsidR="2AFB097E">
        <w:rPr>
          <w:rFonts w:ascii="Times New Roman" w:hAnsi="Times New Roman" w:eastAsia="Times New Roman" w:cs="Times New Roman"/>
          <w:sz w:val="24"/>
          <w:szCs w:val="24"/>
        </w:rPr>
        <w:t xml:space="preserve"> the </w:t>
      </w:r>
      <w:r w:rsidRPr="2AFB097E" w:rsidR="2AFB097E">
        <w:rPr>
          <w:rFonts w:ascii="Times New Roman" w:hAnsi="Times New Roman" w:eastAsia="Times New Roman" w:cs="Times New Roman"/>
          <w:sz w:val="24"/>
          <w:szCs w:val="24"/>
        </w:rPr>
        <w:t>aud</w:t>
      </w:r>
      <w:r w:rsidRPr="2AFB097E" w:rsidR="2AFB097E">
        <w:rPr>
          <w:rFonts w:ascii="Times New Roman" w:hAnsi="Times New Roman" w:eastAsia="Times New Roman" w:cs="Times New Roman"/>
          <w:sz w:val="24"/>
          <w:szCs w:val="24"/>
        </w:rPr>
        <w:t xml:space="preserve">ience of the author. The third portion of a rhetorical analysis is trying to understand who the audience is and what their goal is in </w:t>
      </w:r>
      <w:r w:rsidRPr="2AFB097E" w:rsidR="2AFB097E">
        <w:rPr>
          <w:rFonts w:ascii="Times New Roman" w:hAnsi="Times New Roman" w:eastAsia="Times New Roman" w:cs="Times New Roman"/>
          <w:sz w:val="24"/>
          <w:szCs w:val="24"/>
        </w:rPr>
        <w:t>looki</w:t>
      </w:r>
      <w:r w:rsidRPr="2AFB097E" w:rsidR="2AFB097E">
        <w:rPr>
          <w:rFonts w:ascii="Times New Roman" w:hAnsi="Times New Roman" w:eastAsia="Times New Roman" w:cs="Times New Roman"/>
          <w:sz w:val="24"/>
          <w:szCs w:val="24"/>
        </w:rPr>
        <w:t xml:space="preserve">ng into the work. This can be who the author was trying to appeal to, whether it be a large or small audience, or who tends to view the work of the author in general. When the estate pushes are combined, the rhetorical analysis is formed. </w:t>
      </w:r>
      <w:r w:rsidRPr="2AFB097E" w:rsidR="2AFB097E">
        <w:rPr>
          <w:rFonts w:ascii="Times New Roman" w:hAnsi="Times New Roman" w:eastAsia="Times New Roman" w:cs="Times New Roman"/>
          <w:sz w:val="24"/>
          <w:szCs w:val="24"/>
        </w:rPr>
        <w:t>Similar</w:t>
      </w:r>
      <w:r w:rsidRPr="2AFB097E" w:rsidR="2AFB097E">
        <w:rPr>
          <w:rFonts w:ascii="Times New Roman" w:hAnsi="Times New Roman" w:eastAsia="Times New Roman" w:cs="Times New Roman"/>
          <w:sz w:val="24"/>
          <w:szCs w:val="24"/>
        </w:rPr>
        <w:t xml:space="preserve"> to previously stated, the rhetorical analysis is used to </w:t>
      </w:r>
      <w:r w:rsidRPr="2AFB097E" w:rsidR="2AFB097E">
        <w:rPr>
          <w:rFonts w:ascii="Times New Roman" w:hAnsi="Times New Roman" w:eastAsia="Times New Roman" w:cs="Times New Roman"/>
          <w:sz w:val="24"/>
          <w:szCs w:val="24"/>
        </w:rPr>
        <w:t>unde</w:t>
      </w:r>
      <w:r w:rsidRPr="2AFB097E" w:rsidR="2AFB097E">
        <w:rPr>
          <w:rFonts w:ascii="Times New Roman" w:hAnsi="Times New Roman" w:eastAsia="Times New Roman" w:cs="Times New Roman"/>
          <w:sz w:val="24"/>
          <w:szCs w:val="24"/>
        </w:rPr>
        <w:t>rstand the authors goal.</w:t>
      </w:r>
    </w:p>
    <w:p w:rsidR="2AFB097E" w:rsidP="2AFB097E" w:rsidRDefault="2AFB097E" w14:noSpellErr="1" w14:paraId="33BD08D7" w14:textId="0DDC433D">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When I </w:t>
      </w:r>
      <w:r w:rsidRPr="2AFB097E" w:rsidR="2AFB097E">
        <w:rPr>
          <w:rFonts w:ascii="Times New Roman" w:hAnsi="Times New Roman" w:eastAsia="Times New Roman" w:cs="Times New Roman"/>
          <w:sz w:val="24"/>
          <w:szCs w:val="24"/>
        </w:rPr>
        <w:t>looked into</w:t>
      </w:r>
      <w:r w:rsidRPr="2AFB097E" w:rsidR="2AFB097E">
        <w:rPr>
          <w:rFonts w:ascii="Times New Roman" w:hAnsi="Times New Roman" w:eastAsia="Times New Roman" w:cs="Times New Roman"/>
          <w:sz w:val="24"/>
          <w:szCs w:val="24"/>
        </w:rPr>
        <w:t xml:space="preserve"> the works of </w:t>
      </w:r>
      <w:r w:rsidRPr="2AFB097E" w:rsidR="2AFB097E">
        <w:rPr>
          <w:rFonts w:ascii="Times New Roman" w:hAnsi="Times New Roman" w:eastAsia="Times New Roman" w:cs="Times New Roman"/>
          <w:sz w:val="24"/>
          <w:szCs w:val="24"/>
        </w:rPr>
        <w:t xml:space="preserve">Iggy Peck, a book for children on architecture, the attention of children was grasped </w:t>
      </w:r>
      <w:r w:rsidRPr="2AFB097E" w:rsidR="2AFB097E">
        <w:rPr>
          <w:rFonts w:ascii="Times New Roman" w:hAnsi="Times New Roman" w:eastAsia="Times New Roman" w:cs="Times New Roman"/>
          <w:sz w:val="24"/>
          <w:szCs w:val="24"/>
        </w:rPr>
        <w:t>through the use of</w:t>
      </w:r>
      <w:r w:rsidRPr="2AFB097E" w:rsidR="2AFB097E">
        <w:rPr>
          <w:rFonts w:ascii="Times New Roman" w:hAnsi="Times New Roman" w:eastAsia="Times New Roman" w:cs="Times New Roman"/>
          <w:sz w:val="24"/>
          <w:szCs w:val="24"/>
        </w:rPr>
        <w:t xml:space="preserve"> color and wording. Especially since </w:t>
      </w:r>
      <w:r w:rsidRPr="2AFB097E" w:rsidR="2AFB097E">
        <w:rPr>
          <w:rFonts w:ascii="Times New Roman" w:hAnsi="Times New Roman" w:eastAsia="Times New Roman" w:cs="Times New Roman"/>
          <w:sz w:val="24"/>
          <w:szCs w:val="24"/>
        </w:rPr>
        <w:t xml:space="preserve">the audience that tends to flock to the content created by this author our </w:t>
      </w:r>
      <w:r w:rsidRPr="2AFB097E" w:rsidR="2AFB097E">
        <w:rPr>
          <w:rFonts w:ascii="Times New Roman" w:hAnsi="Times New Roman" w:eastAsia="Times New Roman" w:cs="Times New Roman"/>
          <w:sz w:val="24"/>
          <w:szCs w:val="24"/>
        </w:rPr>
        <w:t xml:space="preserve">kids, before cents for the work to be bright and colorful so </w:t>
      </w:r>
      <w:r w:rsidRPr="2AFB097E" w:rsidR="2AFB097E">
        <w:rPr>
          <w:rFonts w:ascii="Times New Roman" w:hAnsi="Times New Roman" w:eastAsia="Times New Roman" w:cs="Times New Roman"/>
          <w:sz w:val="24"/>
          <w:szCs w:val="24"/>
        </w:rPr>
        <w:t xml:space="preserve">that it can appeal to the much younger </w:t>
      </w:r>
      <w:r w:rsidRPr="2AFB097E" w:rsidR="2AFB097E">
        <w:rPr>
          <w:rFonts w:ascii="Times New Roman" w:hAnsi="Times New Roman" w:eastAsia="Times New Roman" w:cs="Times New Roman"/>
          <w:sz w:val="24"/>
          <w:szCs w:val="24"/>
        </w:rPr>
        <w:t xml:space="preserve">audience. </w:t>
      </w:r>
      <w:r w:rsidRPr="2AFB097E" w:rsidR="2AFB097E">
        <w:rPr>
          <w:rFonts w:ascii="Times New Roman" w:hAnsi="Times New Roman" w:eastAsia="Times New Roman" w:cs="Times New Roman"/>
          <w:sz w:val="24"/>
          <w:szCs w:val="24"/>
        </w:rPr>
        <w:t>Providing</w:t>
      </w:r>
      <w:r w:rsidRPr="2AFB097E" w:rsidR="2AFB097E">
        <w:rPr>
          <w:rFonts w:ascii="Times New Roman" w:hAnsi="Times New Roman" w:eastAsia="Times New Roman" w:cs="Times New Roman"/>
          <w:sz w:val="24"/>
          <w:szCs w:val="24"/>
        </w:rPr>
        <w:t xml:space="preserve"> a rhetorical analysis for the work of Iggy Peck requires the breakdown of the content displayed for the readers, and the </w:t>
      </w:r>
      <w:r w:rsidRPr="2AFB097E" w:rsidR="2AFB097E">
        <w:rPr>
          <w:rFonts w:ascii="Times New Roman" w:hAnsi="Times New Roman" w:eastAsia="Times New Roman" w:cs="Times New Roman"/>
          <w:sz w:val="24"/>
          <w:szCs w:val="24"/>
        </w:rPr>
        <w:t>analyzation</w:t>
      </w:r>
      <w:r w:rsidRPr="2AFB097E" w:rsidR="2AFB097E">
        <w:rPr>
          <w:rFonts w:ascii="Times New Roman" w:hAnsi="Times New Roman" w:eastAsia="Times New Roman" w:cs="Times New Roman"/>
          <w:sz w:val="24"/>
          <w:szCs w:val="24"/>
        </w:rPr>
        <w:t xml:space="preserve"> of how each part of the content worked together in order to prove a point to the reader. There was a use of color and wording in order to appeal to a group of readers who were on the younger side of the viewer </w:t>
      </w:r>
      <w:r w:rsidRPr="2AFB097E" w:rsidR="2AFB097E">
        <w:rPr>
          <w:rFonts w:ascii="Times New Roman" w:hAnsi="Times New Roman" w:eastAsia="Times New Roman" w:cs="Times New Roman"/>
          <w:sz w:val="24"/>
          <w:szCs w:val="24"/>
        </w:rPr>
        <w:t>spectrum</w:t>
      </w:r>
      <w:r w:rsidRPr="2AFB097E" w:rsidR="2AFB097E">
        <w:rPr>
          <w:rFonts w:ascii="Times New Roman" w:hAnsi="Times New Roman" w:eastAsia="Times New Roman" w:cs="Times New Roman"/>
          <w:sz w:val="24"/>
          <w:szCs w:val="24"/>
        </w:rPr>
        <w:t>, while trying to provide information in a fun way.</w:t>
      </w:r>
    </w:p>
    <w:p w:rsidR="2AFB097E" w:rsidP="2AFB097E" w:rsidRDefault="2AFB097E" w14:noSpellErr="1" w14:paraId="380CD725" w14:textId="350DD529">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In Interesting work was the one of a couple that lives in Manhattan and decides to decorate their house in a way that is not as common. Their house is surrounded by plants and materials they have found on their voyages. When trying to create a rhetorical analysis for </w:t>
      </w:r>
      <w:r w:rsidRPr="2AFB097E" w:rsidR="2AFB097E">
        <w:rPr>
          <w:rFonts w:ascii="Times New Roman" w:hAnsi="Times New Roman" w:eastAsia="Times New Roman" w:cs="Times New Roman"/>
          <w:sz w:val="24"/>
          <w:szCs w:val="24"/>
        </w:rPr>
        <w:t>th</w:t>
      </w:r>
      <w:r w:rsidRPr="2AFB097E" w:rsidR="2AFB097E">
        <w:rPr>
          <w:rFonts w:ascii="Times New Roman" w:hAnsi="Times New Roman" w:eastAsia="Times New Roman" w:cs="Times New Roman"/>
          <w:sz w:val="24"/>
          <w:szCs w:val="24"/>
        </w:rPr>
        <w:t xml:space="preserve">is work, it is important to try and understand the target audience. Firstly, the couple was featured on a website that is usually </w:t>
      </w:r>
      <w:r w:rsidRPr="2AFB097E" w:rsidR="2AFB097E">
        <w:rPr>
          <w:rFonts w:ascii="Times New Roman" w:hAnsi="Times New Roman" w:eastAsia="Times New Roman" w:cs="Times New Roman"/>
          <w:sz w:val="24"/>
          <w:szCs w:val="24"/>
        </w:rPr>
        <w:t>looked into</w:t>
      </w:r>
      <w:r w:rsidRPr="2AFB097E" w:rsidR="2AFB097E">
        <w:rPr>
          <w:rFonts w:ascii="Times New Roman" w:hAnsi="Times New Roman" w:eastAsia="Times New Roman" w:cs="Times New Roman"/>
          <w:sz w:val="24"/>
          <w:szCs w:val="24"/>
        </w:rPr>
        <w:t xml:space="preserve"> by people who are looking for ways to decorate </w:t>
      </w:r>
      <w:r w:rsidRPr="2AFB097E" w:rsidR="2AFB097E">
        <w:rPr>
          <w:rFonts w:ascii="Times New Roman" w:hAnsi="Times New Roman" w:eastAsia="Times New Roman" w:cs="Times New Roman"/>
          <w:sz w:val="24"/>
          <w:szCs w:val="24"/>
        </w:rPr>
        <w:t>their</w:t>
      </w:r>
      <w:r w:rsidRPr="2AFB097E" w:rsidR="2AFB097E">
        <w:rPr>
          <w:rFonts w:ascii="Times New Roman" w:hAnsi="Times New Roman" w:eastAsia="Times New Roman" w:cs="Times New Roman"/>
          <w:sz w:val="24"/>
          <w:szCs w:val="24"/>
        </w:rPr>
        <w:t xml:space="preserve"> houses. It should also be noted that the amount of space they had was not much. The goal of the writer was to give the readers ways to decorate their house. This appeals to a larger group of people, especially considering the amount of people that live in New York City with smaller houses and the lack of interior design knowledge. Naturally these people flock to websites where they can find </w:t>
      </w:r>
      <w:r w:rsidRPr="2AFB097E" w:rsidR="2AFB097E">
        <w:rPr>
          <w:rFonts w:ascii="Times New Roman" w:hAnsi="Times New Roman" w:eastAsia="Times New Roman" w:cs="Times New Roman"/>
          <w:sz w:val="24"/>
          <w:szCs w:val="24"/>
        </w:rPr>
        <w:t>i</w:t>
      </w:r>
      <w:r w:rsidRPr="2AFB097E" w:rsidR="2AFB097E">
        <w:rPr>
          <w:rFonts w:ascii="Times New Roman" w:hAnsi="Times New Roman" w:eastAsia="Times New Roman" w:cs="Times New Roman"/>
          <w:sz w:val="24"/>
          <w:szCs w:val="24"/>
        </w:rPr>
        <w:t xml:space="preserve">nspiration, and this couple that lives in </w:t>
      </w:r>
      <w:r w:rsidRPr="2AFB097E" w:rsidR="2AFB097E">
        <w:rPr>
          <w:rFonts w:ascii="Times New Roman" w:hAnsi="Times New Roman" w:eastAsia="Times New Roman" w:cs="Times New Roman"/>
          <w:sz w:val="24"/>
          <w:szCs w:val="24"/>
        </w:rPr>
        <w:t>a h</w:t>
      </w:r>
      <w:r w:rsidRPr="2AFB097E" w:rsidR="2AFB097E">
        <w:rPr>
          <w:rFonts w:ascii="Times New Roman" w:hAnsi="Times New Roman" w:eastAsia="Times New Roman" w:cs="Times New Roman"/>
          <w:sz w:val="24"/>
          <w:szCs w:val="24"/>
        </w:rPr>
        <w:t xml:space="preserve">ouse full </w:t>
      </w:r>
      <w:r w:rsidRPr="2AFB097E" w:rsidR="2AFB097E">
        <w:rPr>
          <w:rFonts w:ascii="Times New Roman" w:hAnsi="Times New Roman" w:eastAsia="Times New Roman" w:cs="Times New Roman"/>
          <w:sz w:val="24"/>
          <w:szCs w:val="24"/>
        </w:rPr>
        <w:t xml:space="preserve">of random pieces that seem to work </w:t>
      </w:r>
      <w:r w:rsidRPr="2AFB097E" w:rsidR="2AFB097E">
        <w:rPr>
          <w:rFonts w:ascii="Times New Roman" w:hAnsi="Times New Roman" w:eastAsia="Times New Roman" w:cs="Times New Roman"/>
          <w:sz w:val="24"/>
          <w:szCs w:val="24"/>
        </w:rPr>
        <w:t>together, have</w:t>
      </w:r>
      <w:r w:rsidRPr="2AFB097E" w:rsidR="2AFB097E">
        <w:rPr>
          <w:rFonts w:ascii="Times New Roman" w:hAnsi="Times New Roman" w:eastAsia="Times New Roman" w:cs="Times New Roman"/>
          <w:sz w:val="24"/>
          <w:szCs w:val="24"/>
        </w:rPr>
        <w:t xml:space="preserve"> provided the readers with that information. </w:t>
      </w:r>
      <w:r w:rsidRPr="2AFB097E" w:rsidR="2AFB097E">
        <w:rPr>
          <w:rFonts w:ascii="Times New Roman" w:hAnsi="Times New Roman" w:eastAsia="Times New Roman" w:cs="Times New Roman"/>
          <w:sz w:val="24"/>
          <w:szCs w:val="24"/>
        </w:rPr>
        <w:t xml:space="preserve">Furthermore, </w:t>
      </w:r>
      <w:r w:rsidRPr="2AFB097E" w:rsidR="2AFB097E">
        <w:rPr>
          <w:rFonts w:ascii="Times New Roman" w:hAnsi="Times New Roman" w:eastAsia="Times New Roman" w:cs="Times New Roman"/>
          <w:sz w:val="24"/>
          <w:szCs w:val="24"/>
        </w:rPr>
        <w:t xml:space="preserve">the creator of the website uses and many colorful pictures in order to depict a sense of beauty in the house that the couple wants to show off. Pictures are a common way that authors tried to persuade their readers since they are easier to comprehend rather than deciphering a </w:t>
      </w:r>
      <w:r w:rsidRPr="2AFB097E" w:rsidR="2AFB097E">
        <w:rPr>
          <w:rFonts w:ascii="Times New Roman" w:hAnsi="Times New Roman" w:eastAsia="Times New Roman" w:cs="Times New Roman"/>
          <w:sz w:val="24"/>
          <w:szCs w:val="24"/>
        </w:rPr>
        <w:t>paragraph and</w:t>
      </w:r>
      <w:r w:rsidRPr="2AFB097E" w:rsidR="2AFB097E">
        <w:rPr>
          <w:rFonts w:ascii="Times New Roman" w:hAnsi="Times New Roman" w:eastAsia="Times New Roman" w:cs="Times New Roman"/>
          <w:sz w:val="24"/>
          <w:szCs w:val="24"/>
        </w:rPr>
        <w:t xml:space="preserve"> are much more pleasant to the eye. This is </w:t>
      </w:r>
      <w:proofErr w:type="gramStart"/>
      <w:r w:rsidRPr="2AFB097E" w:rsidR="2AFB097E">
        <w:rPr>
          <w:rFonts w:ascii="Times New Roman" w:hAnsi="Times New Roman" w:eastAsia="Times New Roman" w:cs="Times New Roman"/>
          <w:sz w:val="24"/>
          <w:szCs w:val="24"/>
        </w:rPr>
        <w:t>similar to</w:t>
      </w:r>
      <w:proofErr w:type="gramEnd"/>
      <w:r w:rsidRPr="2AFB097E" w:rsidR="2AFB097E">
        <w:rPr>
          <w:rFonts w:ascii="Times New Roman" w:hAnsi="Times New Roman" w:eastAsia="Times New Roman" w:cs="Times New Roman"/>
          <w:sz w:val="24"/>
          <w:szCs w:val="24"/>
        </w:rPr>
        <w:t xml:space="preserve"> a sort of writer marketing technique, where the author will try to “sell” their point </w:t>
      </w:r>
      <w:r w:rsidRPr="2AFB097E" w:rsidR="2AFB097E">
        <w:rPr>
          <w:rFonts w:ascii="Times New Roman" w:hAnsi="Times New Roman" w:eastAsia="Times New Roman" w:cs="Times New Roman"/>
          <w:sz w:val="24"/>
          <w:szCs w:val="24"/>
        </w:rPr>
        <w:t>through the use of</w:t>
      </w:r>
      <w:r w:rsidRPr="2AFB097E" w:rsidR="2AFB097E">
        <w:rPr>
          <w:rFonts w:ascii="Times New Roman" w:hAnsi="Times New Roman" w:eastAsia="Times New Roman" w:cs="Times New Roman"/>
          <w:sz w:val="24"/>
          <w:szCs w:val="24"/>
        </w:rPr>
        <w:t xml:space="preserve"> pretty pictures and visuals. The author uses pictures and visuals in order to the appeal to an audience that is trying to find information on </w:t>
      </w:r>
      <w:r w:rsidRPr="2AFB097E" w:rsidR="2AFB097E">
        <w:rPr>
          <w:rFonts w:ascii="Times New Roman" w:hAnsi="Times New Roman" w:eastAsia="Times New Roman" w:cs="Times New Roman"/>
          <w:sz w:val="24"/>
          <w:szCs w:val="24"/>
        </w:rPr>
        <w:t>interi</w:t>
      </w:r>
      <w:r w:rsidRPr="2AFB097E" w:rsidR="2AFB097E">
        <w:rPr>
          <w:rFonts w:ascii="Times New Roman" w:hAnsi="Times New Roman" w:eastAsia="Times New Roman" w:cs="Times New Roman"/>
          <w:sz w:val="24"/>
          <w:szCs w:val="24"/>
        </w:rPr>
        <w:t>or design.</w:t>
      </w:r>
    </w:p>
    <w:p w:rsidR="2AFB097E" w:rsidP="2AFB097E" w:rsidRDefault="2AFB097E" w14:noSpellErr="1" w14:paraId="554A51EF" w14:textId="0BBADF89">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Rhetorical analysis can be connected to her progress architecture course because the students provided rhetorical analysis for </w:t>
      </w:r>
      <w:proofErr w:type="gramStart"/>
      <w:r w:rsidRPr="2AFB097E" w:rsidR="2AFB097E">
        <w:rPr>
          <w:rFonts w:ascii="Times New Roman" w:hAnsi="Times New Roman" w:eastAsia="Times New Roman" w:cs="Times New Roman"/>
          <w:sz w:val="24"/>
          <w:szCs w:val="24"/>
        </w:rPr>
        <w:t>each others</w:t>
      </w:r>
      <w:proofErr w:type="gramEnd"/>
      <w:r w:rsidRPr="2AFB097E" w:rsidR="2AFB097E">
        <w:rPr>
          <w:rFonts w:ascii="Times New Roman" w:hAnsi="Times New Roman" w:eastAsia="Times New Roman" w:cs="Times New Roman"/>
          <w:sz w:val="24"/>
          <w:szCs w:val="24"/>
        </w:rPr>
        <w:t xml:space="preserve"> words as well. We have analyzed and cleared how authors have been able to appear to their </w:t>
      </w:r>
      <w:r w:rsidRPr="2AFB097E" w:rsidR="2AFB097E">
        <w:rPr>
          <w:rFonts w:ascii="Times New Roman" w:hAnsi="Times New Roman" w:eastAsia="Times New Roman" w:cs="Times New Roman"/>
          <w:sz w:val="24"/>
          <w:szCs w:val="24"/>
        </w:rPr>
        <w:t>audienc</w:t>
      </w:r>
      <w:r w:rsidRPr="2AFB097E" w:rsidR="2AFB097E">
        <w:rPr>
          <w:rFonts w:ascii="Times New Roman" w:hAnsi="Times New Roman" w:eastAsia="Times New Roman" w:cs="Times New Roman"/>
          <w:sz w:val="24"/>
          <w:szCs w:val="24"/>
        </w:rPr>
        <w:t xml:space="preserve">e as well as attempted to improve our own works. We have also analyzed more famous authors works, which has helped our class </w:t>
      </w:r>
      <w:r w:rsidRPr="2AFB097E" w:rsidR="2AFB097E">
        <w:rPr>
          <w:rFonts w:ascii="Times New Roman" w:hAnsi="Times New Roman" w:eastAsia="Times New Roman" w:cs="Times New Roman"/>
          <w:sz w:val="24"/>
          <w:szCs w:val="24"/>
        </w:rPr>
        <w:t>understa</w:t>
      </w:r>
      <w:r w:rsidRPr="2AFB097E" w:rsidR="2AFB097E">
        <w:rPr>
          <w:rFonts w:ascii="Times New Roman" w:hAnsi="Times New Roman" w:eastAsia="Times New Roman" w:cs="Times New Roman"/>
          <w:sz w:val="24"/>
          <w:szCs w:val="24"/>
        </w:rPr>
        <w:t xml:space="preserve">nd how writing works and the art of persuasion. Furthermore, the techniques and information we have </w:t>
      </w:r>
      <w:r w:rsidRPr="2AFB097E" w:rsidR="2AFB097E">
        <w:rPr>
          <w:rFonts w:ascii="Times New Roman" w:hAnsi="Times New Roman" w:eastAsia="Times New Roman" w:cs="Times New Roman"/>
          <w:sz w:val="24"/>
          <w:szCs w:val="24"/>
        </w:rPr>
        <w:t>learned</w:t>
      </w:r>
      <w:r w:rsidRPr="2AFB097E" w:rsidR="2AFB097E">
        <w:rPr>
          <w:rFonts w:ascii="Times New Roman" w:hAnsi="Times New Roman" w:eastAsia="Times New Roman" w:cs="Times New Roman"/>
          <w:sz w:val="24"/>
          <w:szCs w:val="24"/>
        </w:rPr>
        <w:t xml:space="preserve"> on rhetorical analysis can help us improve our future works, thus making us better writers.</w:t>
      </w:r>
    </w:p>
    <w:p w:rsidR="2AFB097E" w:rsidP="2AFB097E" w:rsidRDefault="2AFB097E" w14:noSpellErr="1" w14:paraId="57771401" w14:textId="3608DCD5">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When reflecting on this task, I learned that providing a work with rhetorical analysis, not only helps the author or reader, but it also helps me grow as a writer. </w:t>
      </w:r>
      <w:r w:rsidRPr="2AFB097E" w:rsidR="2AFB097E">
        <w:rPr>
          <w:rFonts w:ascii="Times New Roman" w:hAnsi="Times New Roman" w:eastAsia="Times New Roman" w:cs="Times New Roman"/>
          <w:sz w:val="24"/>
          <w:szCs w:val="24"/>
        </w:rPr>
        <w:t>Of course,</w:t>
      </w:r>
      <w:r w:rsidRPr="2AFB097E" w:rsidR="2AFB097E">
        <w:rPr>
          <w:rFonts w:ascii="Times New Roman" w:hAnsi="Times New Roman" w:eastAsia="Times New Roman" w:cs="Times New Roman"/>
          <w:sz w:val="24"/>
          <w:szCs w:val="24"/>
        </w:rPr>
        <w:t xml:space="preserve"> the rhetorical analysis holds the author learns how to improve their work, while also teaching the meter how the author </w:t>
      </w:r>
      <w:proofErr w:type="gramStart"/>
      <w:r w:rsidRPr="2AFB097E" w:rsidR="2AFB097E">
        <w:rPr>
          <w:rFonts w:ascii="Times New Roman" w:hAnsi="Times New Roman" w:eastAsia="Times New Roman" w:cs="Times New Roman"/>
          <w:sz w:val="24"/>
          <w:szCs w:val="24"/>
        </w:rPr>
        <w:t>is able to</w:t>
      </w:r>
      <w:proofErr w:type="gramEnd"/>
      <w:r w:rsidRPr="2AFB097E" w:rsidR="2AFB097E">
        <w:rPr>
          <w:rFonts w:ascii="Times New Roman" w:hAnsi="Times New Roman" w:eastAsia="Times New Roman" w:cs="Times New Roman"/>
          <w:sz w:val="24"/>
          <w:szCs w:val="24"/>
        </w:rPr>
        <w:t xml:space="preserve"> persuade them. Yet, I learned how to write in a way that helps me get my point </w:t>
      </w:r>
      <w:r w:rsidRPr="2AFB097E" w:rsidR="2AFB097E">
        <w:rPr>
          <w:rFonts w:ascii="Times New Roman" w:hAnsi="Times New Roman" w:eastAsia="Times New Roman" w:cs="Times New Roman"/>
          <w:sz w:val="24"/>
          <w:szCs w:val="24"/>
        </w:rPr>
        <w:t>acro</w:t>
      </w:r>
      <w:r w:rsidRPr="2AFB097E" w:rsidR="2AFB097E">
        <w:rPr>
          <w:rFonts w:ascii="Times New Roman" w:hAnsi="Times New Roman" w:eastAsia="Times New Roman" w:cs="Times New Roman"/>
          <w:sz w:val="24"/>
          <w:szCs w:val="24"/>
        </w:rPr>
        <w:t xml:space="preserve">ss while also grasping my </w:t>
      </w:r>
      <w:r w:rsidRPr="2AFB097E" w:rsidR="2AFB097E">
        <w:rPr>
          <w:rFonts w:ascii="Times New Roman" w:hAnsi="Times New Roman" w:eastAsia="Times New Roman" w:cs="Times New Roman"/>
          <w:sz w:val="24"/>
          <w:szCs w:val="24"/>
        </w:rPr>
        <w:t>audiences’</w:t>
      </w:r>
      <w:r w:rsidRPr="2AFB097E" w:rsidR="2AFB097E">
        <w:rPr>
          <w:rFonts w:ascii="Times New Roman" w:hAnsi="Times New Roman" w:eastAsia="Times New Roman" w:cs="Times New Roman"/>
          <w:sz w:val="24"/>
          <w:szCs w:val="24"/>
        </w:rPr>
        <w:t xml:space="preserve"> </w:t>
      </w:r>
      <w:r w:rsidRPr="2AFB097E" w:rsidR="2AFB097E">
        <w:rPr>
          <w:rFonts w:ascii="Times New Roman" w:hAnsi="Times New Roman" w:eastAsia="Times New Roman" w:cs="Times New Roman"/>
          <w:sz w:val="24"/>
          <w:szCs w:val="24"/>
        </w:rPr>
        <w:t>attenti</w:t>
      </w:r>
      <w:r w:rsidRPr="2AFB097E" w:rsidR="2AFB097E">
        <w:rPr>
          <w:rFonts w:ascii="Times New Roman" w:hAnsi="Times New Roman" w:eastAsia="Times New Roman" w:cs="Times New Roman"/>
          <w:sz w:val="24"/>
          <w:szCs w:val="24"/>
        </w:rPr>
        <w:t>on.</w:t>
      </w:r>
    </w:p>
    <w:p w:rsidR="2AFB097E" w:rsidP="2AFB097E" w:rsidRDefault="2AFB097E" w14:noSpellErr="1" w14:paraId="4873D13B" w14:textId="7BF31689">
      <w:pPr>
        <w:pStyle w:val="Normal"/>
        <w:spacing w:line="480" w:lineRule="auto"/>
        <w:ind w:firstLine="720"/>
        <w:rPr>
          <w:rFonts w:ascii="Times New Roman" w:hAnsi="Times New Roman" w:eastAsia="Times New Roman" w:cs="Times New Roman"/>
          <w:sz w:val="24"/>
          <w:szCs w:val="24"/>
        </w:rPr>
      </w:pPr>
      <w:r w:rsidRPr="2AFB097E" w:rsidR="2AFB097E">
        <w:rPr>
          <w:rFonts w:ascii="Times New Roman" w:hAnsi="Times New Roman" w:eastAsia="Times New Roman" w:cs="Times New Roman"/>
          <w:sz w:val="24"/>
          <w:szCs w:val="24"/>
        </w:rPr>
        <w:t xml:space="preserve">The rhetorical analysis of another author's work is writing about how the author picks up different pieces and fits them together to </w:t>
      </w:r>
      <w:r w:rsidRPr="2AFB097E" w:rsidR="2AFB097E">
        <w:rPr>
          <w:rFonts w:ascii="Times New Roman" w:hAnsi="Times New Roman" w:eastAsia="Times New Roman" w:cs="Times New Roman"/>
          <w:sz w:val="24"/>
          <w:szCs w:val="24"/>
        </w:rPr>
        <w:t>cre</w:t>
      </w:r>
      <w:r w:rsidRPr="2AFB097E" w:rsidR="2AFB097E">
        <w:rPr>
          <w:rFonts w:ascii="Times New Roman" w:hAnsi="Times New Roman" w:eastAsia="Times New Roman" w:cs="Times New Roman"/>
          <w:sz w:val="24"/>
          <w:szCs w:val="24"/>
        </w:rPr>
        <w:t xml:space="preserve">ate flow. The rhetorical analysis is an important source of information for all the people included, whether it be the reader, the author, or the author of the rhetorical analysis. Regardless of who is reading the rhetorical analysis of one work, the reader finds out just how they are </w:t>
      </w:r>
      <w:r w:rsidRPr="2AFB097E" w:rsidR="2AFB097E">
        <w:rPr>
          <w:rFonts w:ascii="Times New Roman" w:hAnsi="Times New Roman" w:eastAsia="Times New Roman" w:cs="Times New Roman"/>
          <w:sz w:val="24"/>
          <w:szCs w:val="24"/>
        </w:rPr>
        <w:t>bein</w:t>
      </w:r>
      <w:r w:rsidRPr="2AFB097E" w:rsidR="2AFB097E">
        <w:rPr>
          <w:rFonts w:ascii="Times New Roman" w:hAnsi="Times New Roman" w:eastAsia="Times New Roman" w:cs="Times New Roman"/>
          <w:sz w:val="24"/>
          <w:szCs w:val="24"/>
        </w:rPr>
        <w:t>g persuaded.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9EB7CF"/>
  <w15:docId w15:val="{c676ab55-9f64-4ba6-9923-b180c6eace7f}"/>
  <w:rsids>
    <w:rsidRoot w:val="439EB7CF"/>
    <w:rsid w:val="2AFB097E"/>
    <w:rsid w:val="439EB7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2018-12-18T05:32:54.6782610Z</dcterms:created>
  <dcterms:modified xsi:type="dcterms:W3CDTF">2018-12-18T06:11:18.8911461Z</dcterms:modified>
  <dc:creator>byildir000@citymail.cuny.edu</dc:creator>
  <lastModifiedBy>byildir000@citymail.cuny.edu</lastModifiedBy>
</coreProperties>
</file>